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AA" w:rsidRPr="004B3DAA" w:rsidRDefault="004B3DAA" w:rsidP="004B3D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B3D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Valley of Flowers Trek</w:t>
      </w:r>
    </w:p>
    <w:p w:rsidR="004B3DAA" w:rsidRPr="004B3DAA" w:rsidRDefault="004B3DAA" w:rsidP="004B3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DAA" w:rsidRPr="004B3DAA" w:rsidRDefault="004B3DAA" w:rsidP="004B3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he Valley of Flowers is a beautiful meadow located at an altitude of about eleven thousand feet. It is the valley of the stream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Pushpavati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, a tributary of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Alaknanda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. Frank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Smythe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discovered 'The Valley of Flowers' in 1931 on his way back after a successful expedition to Mt. Kamet. Ferns, dwarf iris, dwarf larkspur, dwarf rhododendrons,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primula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, blue poppies,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fritillaria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, asters,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potentillas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inula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grandifloras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and hundreds of other species grow wild in the valley. 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  <w:t>The Valley of Flowers is a riot of color in August/September. Well over a thousand varieties of flowers, shrubs, orchids and plants in myriad hues, differing textures and colors paint the valley in a gorgeous display. The valley is a natural plantation surrounded by the dazzling snow clad Himalayas, a feast for the botanist and amateur alike.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</w:r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egends associate this valley of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Garhwal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Himalayas with the area from where lord Hanuman collected "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Sanjeevani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" herbs to revive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Lakshmana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, the younger brother of lord Rama.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Hanumanji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had to visit far-flung areas in his search for the "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Sanjeevani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>" life - saving herbs.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4B3DAA" w:rsidRPr="004B3DAA" w:rsidTr="004B3DAA">
        <w:trPr>
          <w:tblCellSpacing w:w="0" w:type="dxa"/>
        </w:trPr>
        <w:tc>
          <w:tcPr>
            <w:tcW w:w="750" w:type="pct"/>
            <w:vAlign w:val="center"/>
            <w:hideMark/>
          </w:tcPr>
          <w:p w:rsidR="004B3DAA" w:rsidRPr="004B3DAA" w:rsidRDefault="004B3DAA" w:rsidP="004B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36775" cy="1494790"/>
                  <wp:effectExtent l="19050" t="0" r="0" b="0"/>
                  <wp:docPr id="1" name="Picture 1" descr="Valley of Flowers Trekking 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lley of Flowers Trekking T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149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DAA" w:rsidRPr="004B3DAA" w:rsidRDefault="004B3DAA" w:rsidP="004B3D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DAA">
        <w:rPr>
          <w:rFonts w:ascii="Times New Roman" w:eastAsia="Times New Roman" w:hAnsi="Times New Roman" w:cs="Times New Roman"/>
          <w:sz w:val="24"/>
          <w:szCs w:val="24"/>
        </w:rPr>
        <w:br/>
      </w:r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n 1939, Miss Margaret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Legge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, a botanist deputed by the botanical gardens of Edinburgh arrived at the valley of flowers for further studies, While she slipped off and was lost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in the garden of the gods. Her sister later visited the valley of flowers and erected a memorial on the spot where she was buried by the locals. The thoughtful memorial is still there. 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</w:r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>Location: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Garhwal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Himalayas (Uttaranchal)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</w:r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>Area: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87.5 sq.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Kms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</w:r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>Altitude: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Between 3,658 m to 3,962 m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</w:r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>Best Season: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Mid July To Mid September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</w:r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>Tour Highlights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Haridwar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Rishikesh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: The two holy towns of the Hindus -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centres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of 'Vedic' learning, Yoga &amp; Meditation.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Hemkund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Sahib: The pilgrim centre of Sikh people high in the Himalayas. The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Hemkund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lake is dominated by the colossal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Hathi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Parbat (peak).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Auli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: A popular winter Ski resort,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Auli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offers spectacular panoramic view of the Himalayas.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Pauri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>: A small hill station with serene surroundings. Enjoy the hospitality of a local village here.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</w:r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Day01): Arrival at Delhi 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</w:r>
      <w:r w:rsidRPr="004B3DAA">
        <w:rPr>
          <w:rFonts w:ascii="Times New Roman" w:eastAsia="Times New Roman" w:hAnsi="Times New Roman" w:cs="Times New Roman"/>
          <w:sz w:val="24"/>
          <w:szCs w:val="24"/>
        </w:rPr>
        <w:lastRenderedPageBreak/>
        <w:t>Upon arrival at Delhi transfer to hotel for overnight stay.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</w:r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Day02): New Delhi - </w:t>
      </w:r>
      <w:proofErr w:type="spellStart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>Haridwar</w:t>
      </w:r>
      <w:proofErr w:type="spellEnd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(205 </w:t>
      </w:r>
      <w:proofErr w:type="spellStart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>kms</w:t>
      </w:r>
      <w:proofErr w:type="spellEnd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/5-6 hrs). 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  <w:t xml:space="preserve">In the morning after breakfast drive to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Haridwar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. Lunch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enroute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. Upon arrival at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Haridwar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>, check into the hotel. In the evening visit "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Har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peri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" for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Aarti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ceremony. Back to hotel for dinner and overnight stay. 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>Haridwar</w:t>
      </w:r>
      <w:proofErr w:type="spellEnd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Haridwar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is the gateway to the four pilgrimages of Uttaranchal. It's also starting point on the journey to the sacred sources of the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Ganga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and the Yamuna Rivers. According to legend, Prince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Bhagirath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performed penance here to salvage the souls of his ancestors who had perished due to Sage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Kapila's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curse. The penance was answered and the river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Ganga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trickled forth from Lord Shiva's locks and its bountiful water revived the sons of King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Sagara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. In the tradition of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Bhagirath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>, devout Hindus stand in the sacred waters here, praying for the salvation of their ancestors.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  <w:t xml:space="preserve">The holy city of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Haridwar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is home to some of the most sacred Hindu rituals. Round the year, devotees from all over the country flock here in their thousands to perform "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Poojas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>" or prayers. Renowned for the "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Maha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Kumbh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Mela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>" which appears Every 12 years and the enchanting "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Aarti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>" at "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Har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Pauri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" which captives the beholder with hundreds of burning wick lamps floating down the Ganges this town has been distinguished for centuries in the Indian society. 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</w:r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Day03): </w:t>
      </w:r>
      <w:proofErr w:type="spellStart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>Haridwar</w:t>
      </w:r>
      <w:proofErr w:type="spellEnd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>Joshimath</w:t>
      </w:r>
      <w:proofErr w:type="spellEnd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(245 </w:t>
      </w:r>
      <w:proofErr w:type="spellStart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>kms</w:t>
      </w:r>
      <w:proofErr w:type="spellEnd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>/8-9 hrs)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  <w:t xml:space="preserve">After an early breakfast drive to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Joshimath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via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Devprayag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. On the way visit Dev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prayag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where Bhagirathi and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Alaknanda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rivers meet. From here the holy river Ganges started. Arrival at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Joshimath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by evening, check into the hotel. Dinner &amp; overnight stay. 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>Joshimath</w:t>
      </w:r>
      <w:proofErr w:type="spellEnd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The religious centre, established by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Adi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Shankaracharya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, which he called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Jyotirmath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, later came to be known as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Joshimath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. Among the sites of interest are the temples of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Nav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Durga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Narsingh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. Apart from its obvious religious importance,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Joshimath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is known for its scenic beauty. 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</w:r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Day04): </w:t>
      </w:r>
      <w:proofErr w:type="spellStart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>Joshimath</w:t>
      </w:r>
      <w:proofErr w:type="spellEnd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>Govindghat</w:t>
      </w:r>
      <w:proofErr w:type="spellEnd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(22 </w:t>
      </w:r>
      <w:proofErr w:type="spellStart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>kms</w:t>
      </w:r>
      <w:proofErr w:type="spellEnd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/1 hrs) - </w:t>
      </w:r>
      <w:proofErr w:type="spellStart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>Ghangaria</w:t>
      </w:r>
      <w:proofErr w:type="spellEnd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(14 </w:t>
      </w:r>
      <w:proofErr w:type="spellStart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>kms</w:t>
      </w:r>
      <w:proofErr w:type="spellEnd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>/3-4 hrs)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  <w:t xml:space="preserve">After an early breakfast drive to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Govindghat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. Which is the starting point of the trek. From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Govindghat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there is a gradual ascent along a well maintained pilgrim trail to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Ghangaria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. Upon arrival at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Ghangria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check into hotel. Explore the surroundings in the evening. Dinner and overnight stay at the hotel.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965"/>
        <w:gridCol w:w="3395"/>
      </w:tblGrid>
      <w:tr w:rsidR="004B3DAA" w:rsidRPr="004B3DAA" w:rsidTr="004B3DAA">
        <w:trPr>
          <w:tblCellSpacing w:w="0" w:type="dxa"/>
        </w:trPr>
        <w:tc>
          <w:tcPr>
            <w:tcW w:w="4250" w:type="pct"/>
            <w:hideMark/>
          </w:tcPr>
          <w:p w:rsidR="004B3DAA" w:rsidRPr="004B3DAA" w:rsidRDefault="004B3DAA" w:rsidP="004B3DAA">
            <w:pPr>
              <w:spacing w:after="0" w:line="240" w:lineRule="auto"/>
              <w:divId w:val="798258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Day05): </w:t>
            </w:r>
            <w:proofErr w:type="spellStart"/>
            <w:r w:rsidRPr="004B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Ghangaria</w:t>
            </w:r>
            <w:proofErr w:type="spellEnd"/>
            <w:r w:rsidRPr="004B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Valley Of Flowers - </w:t>
            </w:r>
            <w:proofErr w:type="spellStart"/>
            <w:r w:rsidRPr="004B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Ghangria</w:t>
            </w:r>
            <w:proofErr w:type="spellEnd"/>
            <w:r w:rsidRPr="004B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(5 </w:t>
            </w:r>
            <w:proofErr w:type="spellStart"/>
            <w:r w:rsidRPr="004B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kms</w:t>
            </w:r>
            <w:proofErr w:type="spellEnd"/>
            <w:r w:rsidRPr="004B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one side/4-5 hrs) </w:t>
            </w:r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After breakfast trek to Valley Of Flowers (3858 m) from </w:t>
            </w:r>
            <w:proofErr w:type="spellStart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>Ghangaria</w:t>
            </w:r>
            <w:proofErr w:type="spellEnd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The valley is an enchanting sight with an impressive array of rare wildflowers like Geranium, Marsh marigold, </w:t>
            </w:r>
            <w:proofErr w:type="spellStart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>Prinula</w:t>
            </w:r>
            <w:proofErr w:type="spellEnd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>Potentilla</w:t>
            </w:r>
            <w:proofErr w:type="spellEnd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>Geum</w:t>
            </w:r>
            <w:proofErr w:type="spellEnd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Asters, </w:t>
            </w:r>
            <w:proofErr w:type="spellStart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>Lilium</w:t>
            </w:r>
            <w:proofErr w:type="spellEnd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Ranunculus, Corydalis, </w:t>
            </w:r>
            <w:proofErr w:type="spellStart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>Inula</w:t>
            </w:r>
            <w:proofErr w:type="spellEnd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Braham </w:t>
            </w:r>
            <w:proofErr w:type="spellStart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>kamal</w:t>
            </w:r>
            <w:proofErr w:type="spellEnd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Campanula, </w:t>
            </w:r>
            <w:proofErr w:type="spellStart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>Pedicularis</w:t>
            </w:r>
            <w:proofErr w:type="spellEnd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>Arisaema</w:t>
            </w:r>
            <w:proofErr w:type="spellEnd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>Morina</w:t>
            </w:r>
            <w:proofErr w:type="spellEnd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Impatiens, </w:t>
            </w:r>
            <w:proofErr w:type="spellStart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>Bistorta</w:t>
            </w:r>
            <w:proofErr w:type="spellEnd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>Ligularia</w:t>
            </w:r>
            <w:proofErr w:type="spellEnd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>Anaphalis</w:t>
            </w:r>
            <w:proofErr w:type="spellEnd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Saxifrages, </w:t>
            </w:r>
            <w:proofErr w:type="spellStart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>Sibbaldia</w:t>
            </w:r>
            <w:proofErr w:type="spellEnd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Thermo- </w:t>
            </w:r>
            <w:proofErr w:type="spellStart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>psis</w:t>
            </w:r>
            <w:proofErr w:type="spellEnd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>Trollius</w:t>
            </w:r>
            <w:proofErr w:type="spellEnd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>Codonopsis</w:t>
            </w:r>
            <w:proofErr w:type="spellEnd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>Dactylorhiza</w:t>
            </w:r>
            <w:proofErr w:type="spellEnd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Cypripedium, </w:t>
            </w:r>
            <w:proofErr w:type="spellStart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>awberry</w:t>
            </w:r>
            <w:proofErr w:type="spellEnd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Epilobium</w:t>
            </w:r>
            <w:proofErr w:type="spellEnd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Rhododendrons and numerous others. Most of the flowers have medicinal values too. The valley is 10 </w:t>
            </w:r>
            <w:proofErr w:type="spellStart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>kms</w:t>
            </w:r>
            <w:proofErr w:type="spellEnd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long, 2 </w:t>
            </w:r>
            <w:proofErr w:type="spellStart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>kms</w:t>
            </w:r>
            <w:proofErr w:type="spellEnd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wide, and is divided by the </w:t>
            </w:r>
            <w:proofErr w:type="spellStart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>Pushpawati</w:t>
            </w:r>
            <w:proofErr w:type="spellEnd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stream, into which several tiny streams and waterfalls merge. After enjoying the beauty of valley trek back to </w:t>
            </w:r>
            <w:proofErr w:type="spellStart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>Ghangaria</w:t>
            </w:r>
            <w:proofErr w:type="spellEnd"/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t>. Dinner &amp; overnight stay at the hotel.</w:t>
            </w:r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3D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Day06):</w:t>
            </w:r>
            <w:proofErr w:type="spellStart"/>
            <w:r w:rsidRPr="004B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Ghanghria-Hemkund-Ghanghria</w:t>
            </w:r>
            <w:proofErr w:type="spellEnd"/>
          </w:p>
        </w:tc>
        <w:tc>
          <w:tcPr>
            <w:tcW w:w="750" w:type="pct"/>
            <w:hideMark/>
          </w:tcPr>
          <w:p w:rsidR="004B3DAA" w:rsidRPr="004B3DAA" w:rsidRDefault="004B3DAA" w:rsidP="004B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136775" cy="1494790"/>
                  <wp:effectExtent l="19050" t="0" r="0" b="0"/>
                  <wp:docPr id="2" name="Picture 2" descr="Valley of Flowers, Uttaranch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alley of Flowers, Uttaranch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149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DAA" w:rsidRPr="004B3DAA" w:rsidRDefault="004B3DAA" w:rsidP="004B3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D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After breakfast trek to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Hemkund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Sahib (4329 m) from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Ghangaria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. This is quite a steep climb. In the Sikh holy book, The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Granth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Sahib, the Sikh Guru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Gobind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Singh recounts that in a previous life, he meditated on the shores of a lake surrounded by seven snowcapped mountains now recognized by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Hemkund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. Late afternoon trek back to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Ghangaria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. Dinner &amp; overnight stay at the hotel. </w:t>
      </w:r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Day07): </w:t>
      </w:r>
      <w:proofErr w:type="spellStart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>Ghangaria</w:t>
      </w:r>
      <w:proofErr w:type="spellEnd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>Govind</w:t>
      </w:r>
      <w:proofErr w:type="spellEnd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>Ghat</w:t>
      </w:r>
      <w:proofErr w:type="spellEnd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>Joshimath</w:t>
      </w:r>
      <w:proofErr w:type="spellEnd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  <w:t xml:space="preserve">After breakfast trek down to reach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Govind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Ghat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and from here drive to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Joshimath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. Upon arrival at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Joshimath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check into the hotel. Rest of the day is free to explore the area. One can also visit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Auli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in the evening. Dinner and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over night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stay at the hotel.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</w:r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Day08): </w:t>
      </w:r>
      <w:proofErr w:type="spellStart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>Joshimath</w:t>
      </w:r>
      <w:proofErr w:type="spellEnd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>Haridwar</w:t>
      </w:r>
      <w:proofErr w:type="spellEnd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  <w:t xml:space="preserve">Early morning drive to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Haridwar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with packed breakfast. On the way visit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Rudraprayag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where river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Mandakini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Alaknanda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meet. Lunch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enroute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. Arrive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Haridwar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by evening. Check into the hotel for dinner and overnight stay. 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</w:r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Day09): </w:t>
      </w:r>
      <w:proofErr w:type="spellStart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>Haridwar</w:t>
      </w:r>
      <w:proofErr w:type="spellEnd"/>
      <w:r w:rsidRPr="004B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Delhi </w:t>
      </w:r>
      <w:r w:rsidRPr="004B3DAA">
        <w:rPr>
          <w:rFonts w:ascii="Times New Roman" w:eastAsia="Times New Roman" w:hAnsi="Times New Roman" w:cs="Times New Roman"/>
          <w:sz w:val="24"/>
          <w:szCs w:val="24"/>
        </w:rPr>
        <w:br/>
        <w:t xml:space="preserve">After an early breakfast visit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Har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DAA">
        <w:rPr>
          <w:rFonts w:ascii="Times New Roman" w:eastAsia="Times New Roman" w:hAnsi="Times New Roman" w:cs="Times New Roman"/>
          <w:sz w:val="24"/>
          <w:szCs w:val="24"/>
        </w:rPr>
        <w:t>peri</w:t>
      </w:r>
      <w:proofErr w:type="spellEnd"/>
      <w:r w:rsidRPr="004B3DAA">
        <w:rPr>
          <w:rFonts w:ascii="Times New Roman" w:eastAsia="Times New Roman" w:hAnsi="Times New Roman" w:cs="Times New Roman"/>
          <w:sz w:val="24"/>
          <w:szCs w:val="24"/>
        </w:rPr>
        <w:t>. After lunch drive to Delhi airport</w:t>
      </w:r>
    </w:p>
    <w:p w:rsidR="00D257A4" w:rsidRDefault="00D257A4"/>
    <w:sectPr w:rsidR="00D257A4" w:rsidSect="00D25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4B3DAA"/>
    <w:rsid w:val="004B3DAA"/>
    <w:rsid w:val="00D2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A4"/>
  </w:style>
  <w:style w:type="paragraph" w:styleId="Heading1">
    <w:name w:val="heading 1"/>
    <w:basedOn w:val="Normal"/>
    <w:link w:val="Heading1Char"/>
    <w:uiPriority w:val="9"/>
    <w:qFormat/>
    <w:rsid w:val="004B3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D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B3D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2015-06-15T18:01:00Z</dcterms:created>
  <dcterms:modified xsi:type="dcterms:W3CDTF">2015-06-15T18:02:00Z</dcterms:modified>
</cp:coreProperties>
</file>